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55627" w:rsidRDefault="00A8383C" w:rsidP="00B4330E">
      <w:pPr>
        <w:spacing w:line="240" w:lineRule="exact"/>
        <w:jc w:val="center"/>
      </w:pPr>
      <w:bookmarkStart w:id="0" w:name="_GoBack"/>
      <w:r w:rsidRPr="00055627">
        <w:rPr>
          <w:noProof/>
        </w:rPr>
        <w:drawing>
          <wp:anchor distT="0" distB="0" distL="114300" distR="114300" simplePos="0" relativeHeight="251657728" behindDoc="0" locked="0" layoutInCell="1" allowOverlap="1" wp14:anchorId="073300A3" wp14:editId="4AAC1035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055627">
        <w:br w:type="textWrapping" w:clear="all"/>
      </w:r>
      <w:r w:rsidR="000C619F" w:rsidRPr="00055627">
        <w:rPr>
          <w:b/>
          <w:sz w:val="28"/>
          <w:szCs w:val="28"/>
        </w:rPr>
        <w:t>Российская Федерация</w:t>
      </w:r>
    </w:p>
    <w:p w:rsidR="000C619F" w:rsidRPr="00055627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Новгородская область</w:t>
      </w:r>
    </w:p>
    <w:p w:rsidR="000C619F" w:rsidRPr="00055627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55627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ДУМА ЧУДОВСКОГО МУНИЦИПАЛЬНОГО РАЙОНА</w:t>
      </w:r>
    </w:p>
    <w:p w:rsidR="008C2268" w:rsidRPr="00055627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55627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55627">
        <w:rPr>
          <w:sz w:val="32"/>
          <w:szCs w:val="32"/>
        </w:rPr>
        <w:t>РЕШЕНИЕ</w:t>
      </w:r>
    </w:p>
    <w:p w:rsidR="008C2268" w:rsidRPr="00055627" w:rsidRDefault="00404573" w:rsidP="008C2268">
      <w:pPr>
        <w:jc w:val="both"/>
        <w:rPr>
          <w:sz w:val="28"/>
          <w:szCs w:val="28"/>
        </w:rPr>
      </w:pPr>
      <w:r w:rsidRPr="00055627">
        <w:rPr>
          <w:sz w:val="28"/>
          <w:szCs w:val="28"/>
        </w:rPr>
        <w:t xml:space="preserve">от </w:t>
      </w:r>
      <w:r w:rsidR="00EC746F" w:rsidRPr="00055627">
        <w:rPr>
          <w:sz w:val="28"/>
          <w:szCs w:val="28"/>
        </w:rPr>
        <w:t>25.10</w:t>
      </w:r>
      <w:r w:rsidR="00C533EE" w:rsidRPr="00055627">
        <w:rPr>
          <w:sz w:val="28"/>
          <w:szCs w:val="28"/>
        </w:rPr>
        <w:t>.</w:t>
      </w:r>
      <w:r w:rsidR="009B51DC" w:rsidRPr="00055627">
        <w:rPr>
          <w:sz w:val="28"/>
          <w:szCs w:val="28"/>
        </w:rPr>
        <w:t>20</w:t>
      </w:r>
      <w:r w:rsidR="00EC746F" w:rsidRPr="00055627">
        <w:rPr>
          <w:sz w:val="28"/>
          <w:szCs w:val="28"/>
        </w:rPr>
        <w:t>2</w:t>
      </w:r>
      <w:r w:rsidR="003B7932" w:rsidRPr="00055627">
        <w:rPr>
          <w:sz w:val="28"/>
          <w:szCs w:val="28"/>
        </w:rPr>
        <w:t>1</w:t>
      </w:r>
      <w:r w:rsidR="009B51DC" w:rsidRPr="00055627">
        <w:rPr>
          <w:sz w:val="28"/>
          <w:szCs w:val="28"/>
        </w:rPr>
        <w:t xml:space="preserve"> № </w:t>
      </w:r>
      <w:r w:rsidR="00EC746F" w:rsidRPr="00055627">
        <w:rPr>
          <w:sz w:val="28"/>
          <w:szCs w:val="28"/>
        </w:rPr>
        <w:t>231</w:t>
      </w:r>
    </w:p>
    <w:p w:rsidR="008C2268" w:rsidRPr="00055627" w:rsidRDefault="008C2268" w:rsidP="008C2268">
      <w:pPr>
        <w:jc w:val="both"/>
        <w:rPr>
          <w:sz w:val="28"/>
          <w:szCs w:val="28"/>
        </w:rPr>
      </w:pPr>
      <w:r w:rsidRPr="00055627">
        <w:rPr>
          <w:sz w:val="28"/>
          <w:szCs w:val="28"/>
        </w:rPr>
        <w:t>г.Чудово</w:t>
      </w:r>
    </w:p>
    <w:p w:rsidR="009B51DC" w:rsidRPr="00055627" w:rsidRDefault="009B51DC" w:rsidP="009B51DC">
      <w:pPr>
        <w:rPr>
          <w:bCs/>
          <w:spacing w:val="-4"/>
          <w:sz w:val="28"/>
          <w:szCs w:val="28"/>
        </w:rPr>
      </w:pPr>
    </w:p>
    <w:p w:rsidR="00EC746F" w:rsidRPr="00055627" w:rsidRDefault="00EC746F" w:rsidP="00EC746F">
      <w:pPr>
        <w:spacing w:line="240" w:lineRule="exact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О внесении изменений</w:t>
      </w:r>
    </w:p>
    <w:p w:rsidR="00EC746F" w:rsidRPr="00055627" w:rsidRDefault="00EC746F" w:rsidP="00EC746F">
      <w:pPr>
        <w:spacing w:line="240" w:lineRule="exact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в решение Думы Чудовского</w:t>
      </w:r>
    </w:p>
    <w:p w:rsidR="00EC746F" w:rsidRPr="00055627" w:rsidRDefault="00EC746F" w:rsidP="00EC746F">
      <w:pPr>
        <w:spacing w:line="240" w:lineRule="exact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муниципального района</w:t>
      </w:r>
    </w:p>
    <w:p w:rsidR="00EC746F" w:rsidRPr="00055627" w:rsidRDefault="00EC746F" w:rsidP="00EC746F">
      <w:pPr>
        <w:spacing w:line="240" w:lineRule="exact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от 21.12.2021 № 151</w:t>
      </w:r>
    </w:p>
    <w:p w:rsidR="00EC746F" w:rsidRPr="00055627" w:rsidRDefault="00EC746F" w:rsidP="00EC746F">
      <w:pPr>
        <w:jc w:val="both"/>
        <w:rPr>
          <w:sz w:val="28"/>
          <w:szCs w:val="28"/>
        </w:rPr>
      </w:pPr>
    </w:p>
    <w:p w:rsidR="00EC746F" w:rsidRPr="00055627" w:rsidRDefault="00EC746F" w:rsidP="00EC746F">
      <w:pPr>
        <w:jc w:val="both"/>
        <w:rPr>
          <w:sz w:val="28"/>
          <w:szCs w:val="28"/>
        </w:rPr>
      </w:pPr>
    </w:p>
    <w:p w:rsidR="00EC746F" w:rsidRPr="00055627" w:rsidRDefault="00EC746F" w:rsidP="00EC746F">
      <w:pPr>
        <w:ind w:firstLine="708"/>
        <w:jc w:val="both"/>
        <w:rPr>
          <w:sz w:val="28"/>
          <w:szCs w:val="28"/>
        </w:rPr>
      </w:pPr>
      <w:r w:rsidRPr="00055627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055627">
        <w:rPr>
          <w:sz w:val="28"/>
          <w:szCs w:val="28"/>
        </w:rPr>
        <w:t>у</w:t>
      </w:r>
      <w:r w:rsidRPr="00055627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EC746F" w:rsidRPr="00055627" w:rsidRDefault="00EC746F" w:rsidP="00EC746F">
      <w:pPr>
        <w:ind w:firstLine="708"/>
        <w:jc w:val="both"/>
        <w:rPr>
          <w:sz w:val="28"/>
          <w:szCs w:val="28"/>
        </w:rPr>
      </w:pPr>
      <w:r w:rsidRPr="00055627">
        <w:rPr>
          <w:sz w:val="28"/>
          <w:szCs w:val="28"/>
        </w:rPr>
        <w:t xml:space="preserve">Дума Чудовского муниципального района </w:t>
      </w:r>
    </w:p>
    <w:p w:rsidR="00EC746F" w:rsidRPr="00055627" w:rsidRDefault="00EC746F" w:rsidP="00EC746F">
      <w:pPr>
        <w:jc w:val="both"/>
        <w:rPr>
          <w:b/>
          <w:sz w:val="28"/>
          <w:szCs w:val="28"/>
        </w:rPr>
      </w:pPr>
      <w:r w:rsidRPr="00055627">
        <w:rPr>
          <w:b/>
          <w:sz w:val="28"/>
          <w:szCs w:val="28"/>
        </w:rPr>
        <w:t>РЕШИЛА:</w:t>
      </w:r>
    </w:p>
    <w:p w:rsidR="00EC746F" w:rsidRPr="00055627" w:rsidRDefault="00EC746F" w:rsidP="00EC746F">
      <w:pPr>
        <w:jc w:val="both"/>
        <w:rPr>
          <w:sz w:val="28"/>
          <w:szCs w:val="28"/>
        </w:rPr>
      </w:pPr>
    </w:p>
    <w:p w:rsidR="00EC746F" w:rsidRPr="00055627" w:rsidRDefault="00EC746F" w:rsidP="00EC746F">
      <w:pPr>
        <w:ind w:firstLine="708"/>
        <w:jc w:val="both"/>
        <w:rPr>
          <w:sz w:val="28"/>
          <w:szCs w:val="28"/>
        </w:rPr>
      </w:pPr>
      <w:r w:rsidRPr="00055627">
        <w:rPr>
          <w:sz w:val="28"/>
          <w:szCs w:val="28"/>
        </w:rPr>
        <w:t>1. Внести в решение Думы Чудовского муниципального района от 21.12.2021 № 151 «О бюджете Чудовского муниципального района на 2022 год и на плановый период 2023 и 2024 годов» следующие изменения:</w:t>
      </w:r>
    </w:p>
    <w:p w:rsidR="00EC746F" w:rsidRPr="00055627" w:rsidRDefault="00EC746F" w:rsidP="00EC746F">
      <w:pPr>
        <w:ind w:firstLine="709"/>
        <w:jc w:val="both"/>
        <w:rPr>
          <w:b/>
          <w:sz w:val="28"/>
          <w:szCs w:val="28"/>
        </w:rPr>
      </w:pPr>
      <w:r w:rsidRPr="00055627">
        <w:rPr>
          <w:sz w:val="28"/>
          <w:szCs w:val="28"/>
        </w:rPr>
        <w:t>1.1. пункт 1 изложить в следующей редакции: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«1. Утвердить основные характеристики бюджета Чудовского муниц</w:t>
      </w:r>
      <w:r w:rsidRPr="00055627">
        <w:rPr>
          <w:sz w:val="28"/>
        </w:rPr>
        <w:t>и</w:t>
      </w:r>
      <w:r w:rsidRPr="00055627">
        <w:rPr>
          <w:sz w:val="28"/>
        </w:rPr>
        <w:t>пального района на 2022 год: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1) прогнозируемый общий объем доходов бюджета Чудовского муниц</w:t>
      </w:r>
      <w:r w:rsidRPr="00055627">
        <w:rPr>
          <w:sz w:val="28"/>
        </w:rPr>
        <w:t>и</w:t>
      </w:r>
      <w:r w:rsidRPr="00055627">
        <w:rPr>
          <w:sz w:val="28"/>
        </w:rPr>
        <w:t>пального района в сумме 680133,8 тыс. рублей;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2) общий объем расходов бюджета Чудовского муниципального района в сумме 716306,6 тыс. рублей;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3) дефицит бюджета Чудовского муниципального района в сумме 36172,8 тыс. рублей.»;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1.2. заменить в абзаце третьем пункта 19 слова «3310,0 тыс. рублей» на слова «1810,0 тыс. рублей»;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 xml:space="preserve">1.3. дополнить пунктом 23.2  следующего содержания 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«23.2. Субсидии на финансовое обеспечение (возмещение) затрат юрид</w:t>
      </w:r>
      <w:r w:rsidRPr="00055627">
        <w:rPr>
          <w:sz w:val="28"/>
        </w:rPr>
        <w:t>и</w:t>
      </w:r>
      <w:r w:rsidRPr="00055627">
        <w:rPr>
          <w:sz w:val="28"/>
        </w:rPr>
        <w:t>ческим лицам (за исключением государственных (муниципальных) учрежд</w:t>
      </w:r>
      <w:r w:rsidRPr="00055627">
        <w:rPr>
          <w:sz w:val="28"/>
        </w:rPr>
        <w:t>е</w:t>
      </w:r>
      <w:r w:rsidRPr="00055627">
        <w:rPr>
          <w:sz w:val="28"/>
        </w:rPr>
        <w:t>ний) и индивидуальным предпринимателям на создание условий для обеспеч</w:t>
      </w:r>
      <w:r w:rsidRPr="00055627">
        <w:rPr>
          <w:sz w:val="28"/>
        </w:rPr>
        <w:t>е</w:t>
      </w:r>
      <w:r w:rsidRPr="00055627">
        <w:rPr>
          <w:sz w:val="28"/>
        </w:rPr>
        <w:t>ния жителей отдаленных и (или) труднодоступных населенных пунктов Чудо</w:t>
      </w:r>
      <w:r w:rsidRPr="00055627">
        <w:rPr>
          <w:sz w:val="28"/>
        </w:rPr>
        <w:t>в</w:t>
      </w:r>
      <w:r w:rsidRPr="00055627">
        <w:rPr>
          <w:sz w:val="28"/>
        </w:rPr>
        <w:t>ского муниципального района услугами торговли посредством мобильных то</w:t>
      </w:r>
      <w:r w:rsidRPr="00055627">
        <w:rPr>
          <w:sz w:val="28"/>
        </w:rPr>
        <w:t>р</w:t>
      </w:r>
      <w:r w:rsidRPr="00055627">
        <w:rPr>
          <w:sz w:val="28"/>
        </w:rPr>
        <w:t>говых объектов, обеспечивающих доставку и реализацию товаров предоста</w:t>
      </w:r>
      <w:r w:rsidRPr="00055627">
        <w:rPr>
          <w:sz w:val="28"/>
        </w:rPr>
        <w:t>в</w:t>
      </w:r>
      <w:r w:rsidRPr="00055627">
        <w:rPr>
          <w:sz w:val="28"/>
        </w:rPr>
        <w:t>ляются в порядке, установленном Администрацией Чудовского муниципальн</w:t>
      </w:r>
      <w:r w:rsidRPr="00055627">
        <w:rPr>
          <w:sz w:val="28"/>
        </w:rPr>
        <w:t>о</w:t>
      </w:r>
      <w:r w:rsidRPr="00055627">
        <w:rPr>
          <w:sz w:val="28"/>
        </w:rPr>
        <w:t>го района.».</w:t>
      </w:r>
    </w:p>
    <w:p w:rsidR="00EC746F" w:rsidRPr="00055627" w:rsidRDefault="00EC746F" w:rsidP="00EC746F">
      <w:pPr>
        <w:tabs>
          <w:tab w:val="left" w:pos="0"/>
        </w:tabs>
        <w:jc w:val="both"/>
        <w:rPr>
          <w:sz w:val="28"/>
        </w:rPr>
      </w:pPr>
      <w:r w:rsidRPr="00055627">
        <w:rPr>
          <w:sz w:val="28"/>
        </w:rPr>
        <w:lastRenderedPageBreak/>
        <w:tab/>
        <w:t>2. Утвердить Приложение 1 «Прогнозируемые поступления доходов в бюджет Чудовского муниципального района на 2022 год и на плановый период 2023 и 2024 годов» в новой редакции.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</w:rPr>
      </w:pPr>
      <w:r w:rsidRPr="00055627">
        <w:rPr>
          <w:sz w:val="28"/>
        </w:rPr>
        <w:t>3. Утвердить Приложение 3 «Объем межбюджетных трансфертов, пол</w:t>
      </w:r>
      <w:r w:rsidRPr="00055627">
        <w:rPr>
          <w:sz w:val="28"/>
        </w:rPr>
        <w:t>у</w:t>
      </w:r>
      <w:r w:rsidRPr="00055627">
        <w:rPr>
          <w:sz w:val="28"/>
        </w:rPr>
        <w:t>чаемых из других бюджетов бюджетной системы Российской Федерации на 2022 год и на плановый период 2023 и 202 годов» в новой редакции.</w:t>
      </w:r>
    </w:p>
    <w:p w:rsidR="00EC746F" w:rsidRPr="00055627" w:rsidRDefault="00EC746F" w:rsidP="00EC746F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055627">
        <w:rPr>
          <w:sz w:val="28"/>
        </w:rPr>
        <w:t xml:space="preserve">4. </w:t>
      </w:r>
      <w:r w:rsidRPr="00055627">
        <w:rPr>
          <w:sz w:val="28"/>
          <w:szCs w:val="28"/>
        </w:rPr>
        <w:t>Утвердить Приложение 4 «Ведомственная структура расходов бюджета Чудовского муниципального района на 2022 год и на плановый период 2023 и 2024 годов» в новой редакции.</w:t>
      </w:r>
    </w:p>
    <w:p w:rsidR="00EC746F" w:rsidRPr="00055627" w:rsidRDefault="00EC746F" w:rsidP="00EC746F">
      <w:pPr>
        <w:ind w:firstLine="708"/>
        <w:jc w:val="both"/>
        <w:rPr>
          <w:sz w:val="28"/>
          <w:szCs w:val="28"/>
        </w:rPr>
      </w:pPr>
      <w:r w:rsidRPr="00055627">
        <w:rPr>
          <w:sz w:val="28"/>
        </w:rPr>
        <w:t xml:space="preserve">5. </w:t>
      </w:r>
      <w:r w:rsidRPr="00055627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055627">
        <w:rPr>
          <w:sz w:val="28"/>
          <w:szCs w:val="28"/>
        </w:rPr>
        <w:t>в</w:t>
      </w:r>
      <w:r w:rsidRPr="00055627">
        <w:rPr>
          <w:sz w:val="28"/>
          <w:szCs w:val="28"/>
        </w:rPr>
        <w:t>ского муниципального района и непрограммным направлениям деятельности), группам и подгруппам видов расходов классификации расходов бюджета Ч</w:t>
      </w:r>
      <w:r w:rsidRPr="00055627">
        <w:rPr>
          <w:sz w:val="28"/>
          <w:szCs w:val="28"/>
        </w:rPr>
        <w:t>у</w:t>
      </w:r>
      <w:r w:rsidRPr="00055627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EC746F" w:rsidRPr="00055627" w:rsidRDefault="00EC746F" w:rsidP="00EC746F">
      <w:pPr>
        <w:ind w:firstLine="708"/>
        <w:jc w:val="both"/>
        <w:rPr>
          <w:sz w:val="28"/>
          <w:szCs w:val="28"/>
        </w:rPr>
      </w:pPr>
      <w:r w:rsidRPr="00055627">
        <w:rPr>
          <w:sz w:val="28"/>
        </w:rPr>
        <w:t xml:space="preserve">6. </w:t>
      </w:r>
      <w:r w:rsidRPr="00055627">
        <w:rPr>
          <w:sz w:val="28"/>
          <w:szCs w:val="28"/>
        </w:rPr>
        <w:t>Утвердить Приложение 7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Чудовского муниципального района на 2022 год и на плановый период 2023 и 2024 годов» в новой редакции.</w:t>
      </w:r>
    </w:p>
    <w:p w:rsidR="00EC746F" w:rsidRPr="00055627" w:rsidRDefault="00EC746F" w:rsidP="00EC746F">
      <w:pPr>
        <w:tabs>
          <w:tab w:val="left" w:pos="0"/>
        </w:tabs>
        <w:jc w:val="both"/>
        <w:rPr>
          <w:sz w:val="28"/>
        </w:rPr>
      </w:pPr>
      <w:r w:rsidRPr="00055627">
        <w:rPr>
          <w:sz w:val="28"/>
        </w:rPr>
        <w:tab/>
        <w:t>7.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EC746F" w:rsidRPr="00055627" w:rsidRDefault="00EC746F" w:rsidP="00EC746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5627">
        <w:rPr>
          <w:sz w:val="28"/>
        </w:rPr>
        <w:t xml:space="preserve">8. </w:t>
      </w:r>
      <w:r w:rsidRPr="00055627">
        <w:rPr>
          <w:sz w:val="28"/>
          <w:szCs w:val="28"/>
        </w:rPr>
        <w:t>Решение вступает в силу с даты его официального опубликования.</w:t>
      </w:r>
    </w:p>
    <w:p w:rsidR="00A90106" w:rsidRPr="00055627" w:rsidRDefault="00A90106" w:rsidP="00EC746F">
      <w:pPr>
        <w:rPr>
          <w:bCs/>
          <w:sz w:val="28"/>
        </w:rPr>
      </w:pPr>
    </w:p>
    <w:p w:rsidR="00EC746F" w:rsidRPr="00055627" w:rsidRDefault="00EC746F" w:rsidP="00EC746F">
      <w:pPr>
        <w:rPr>
          <w:bCs/>
          <w:sz w:val="28"/>
        </w:rPr>
      </w:pPr>
    </w:p>
    <w:p w:rsidR="00EC746F" w:rsidRPr="00055627" w:rsidRDefault="00EC746F" w:rsidP="00EC746F">
      <w:pPr>
        <w:rPr>
          <w:bCs/>
          <w:sz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991"/>
        <w:gridCol w:w="4819"/>
      </w:tblGrid>
      <w:tr w:rsidR="00055627" w:rsidRPr="00055627" w:rsidTr="00FB7CCB">
        <w:trPr>
          <w:trHeight w:val="1809"/>
        </w:trPr>
        <w:tc>
          <w:tcPr>
            <w:tcW w:w="4991" w:type="dxa"/>
          </w:tcPr>
          <w:p w:rsidR="00EC746F" w:rsidRPr="00055627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>Первый  заместитель  Главы   адми-нистрации Чудовского муниципаль-ного района,   исполняющий  полн</w:t>
            </w:r>
            <w:r w:rsidRPr="00055627">
              <w:rPr>
                <w:b/>
                <w:bCs/>
                <w:sz w:val="28"/>
              </w:rPr>
              <w:t>о</w:t>
            </w:r>
            <w:r w:rsidRPr="00055627">
              <w:rPr>
                <w:b/>
                <w:bCs/>
                <w:sz w:val="28"/>
              </w:rPr>
              <w:t>мочия  Главы  Чудовского   муниц</w:t>
            </w:r>
            <w:r w:rsidRPr="00055627">
              <w:rPr>
                <w:b/>
                <w:bCs/>
                <w:sz w:val="28"/>
              </w:rPr>
              <w:t>и</w:t>
            </w:r>
            <w:r w:rsidRPr="00055627">
              <w:rPr>
                <w:b/>
                <w:bCs/>
                <w:sz w:val="28"/>
              </w:rPr>
              <w:t>пального района</w:t>
            </w: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 xml:space="preserve">                                       В.Н. Шеляпин</w:t>
            </w:r>
          </w:p>
        </w:tc>
        <w:tc>
          <w:tcPr>
            <w:tcW w:w="4819" w:type="dxa"/>
          </w:tcPr>
          <w:p w:rsidR="00EC746F" w:rsidRPr="00055627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 xml:space="preserve">             Председатель Думы</w:t>
            </w:r>
          </w:p>
          <w:p w:rsidR="00EC746F" w:rsidRPr="00055627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 xml:space="preserve">             Чудовского муниципального</w:t>
            </w:r>
          </w:p>
          <w:p w:rsidR="00EC746F" w:rsidRPr="00055627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 xml:space="preserve">             района</w:t>
            </w: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055627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55627">
              <w:rPr>
                <w:b/>
                <w:bCs/>
                <w:sz w:val="28"/>
              </w:rPr>
              <w:t xml:space="preserve">                                     Н.А. Кошелева</w:t>
            </w:r>
          </w:p>
        </w:tc>
      </w:tr>
      <w:bookmarkEnd w:id="0"/>
    </w:tbl>
    <w:p w:rsidR="00EC746F" w:rsidRPr="00055627" w:rsidRDefault="00EC746F" w:rsidP="00EC746F">
      <w:pPr>
        <w:rPr>
          <w:bCs/>
          <w:sz w:val="28"/>
        </w:rPr>
      </w:pPr>
    </w:p>
    <w:sectPr w:rsidR="00EC746F" w:rsidRPr="00055627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D0E" w:rsidRDefault="00AE4D0E">
      <w:r>
        <w:separator/>
      </w:r>
    </w:p>
  </w:endnote>
  <w:endnote w:type="continuationSeparator" w:id="0">
    <w:p w:rsidR="00AE4D0E" w:rsidRDefault="00AE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D0E" w:rsidRDefault="00AE4D0E">
      <w:r>
        <w:separator/>
      </w:r>
    </w:p>
  </w:footnote>
  <w:footnote w:type="continuationSeparator" w:id="0">
    <w:p w:rsidR="00AE4D0E" w:rsidRDefault="00AE4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055627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5627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90DCB"/>
    <w:rsid w:val="00997B77"/>
    <w:rsid w:val="009A1ECB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E4D0E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DF7768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C746F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19AE-7588-4B0F-8F49-B29523D3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36</cp:revision>
  <cp:lastPrinted>2021-12-29T09:01:00Z</cp:lastPrinted>
  <dcterms:created xsi:type="dcterms:W3CDTF">2020-06-16T09:37:00Z</dcterms:created>
  <dcterms:modified xsi:type="dcterms:W3CDTF">2022-10-26T12:45:00Z</dcterms:modified>
</cp:coreProperties>
</file>